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804" w:rsidRPr="00A32B31" w:rsidRDefault="00AA2804" w:rsidP="00510C13">
      <w:pPr>
        <w:pStyle w:val="Normal1"/>
        <w:widowControl w:val="0"/>
        <w:spacing w:after="120" w:line="240" w:lineRule="auto"/>
        <w:ind w:left="-360"/>
        <w:contextualSpacing/>
        <w:rPr>
          <w:rFonts w:asciiTheme="majorHAnsi" w:hAnsiTheme="majorHAnsi"/>
          <w:color w:val="auto"/>
        </w:rPr>
      </w:pPr>
      <w:r w:rsidRPr="00A32B31">
        <w:rPr>
          <w:rFonts w:asciiTheme="majorHAnsi" w:hAnsiTheme="majorHAnsi"/>
          <w:color w:val="auto"/>
        </w:rPr>
        <w:t xml:space="preserve">Once you’ve identified a store in </w:t>
      </w:r>
      <w:r w:rsidR="00E360EA">
        <w:rPr>
          <w:rFonts w:asciiTheme="majorHAnsi" w:hAnsiTheme="majorHAnsi"/>
          <w:color w:val="auto"/>
        </w:rPr>
        <w:t xml:space="preserve">your </w:t>
      </w:r>
      <w:r w:rsidRPr="00A32B31">
        <w:rPr>
          <w:rFonts w:asciiTheme="majorHAnsi" w:hAnsiTheme="majorHAnsi"/>
          <w:color w:val="auto"/>
        </w:rPr>
        <w:t>target project areas, the next step is to visit the store to get a feel for the owner’s willingness to participate in the Healthy Sma</w:t>
      </w:r>
      <w:r w:rsidR="00E360EA">
        <w:rPr>
          <w:rFonts w:asciiTheme="majorHAnsi" w:hAnsiTheme="majorHAnsi"/>
          <w:color w:val="auto"/>
        </w:rPr>
        <w:t xml:space="preserve">ll Food Store Initiative. The following criteria may help you determine if the store is ready to be a part of the healthy small food store initiative. Consider </w:t>
      </w:r>
      <w:r w:rsidRPr="00A32B31">
        <w:rPr>
          <w:rFonts w:asciiTheme="majorHAnsi" w:hAnsiTheme="majorHAnsi"/>
          <w:color w:val="auto"/>
        </w:rPr>
        <w:t>existing information about county demographics and geography, resource feasibility, and county assets and capacity. Feel free to consider additional criteria that align with your project objectives.</w:t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3060"/>
        <w:gridCol w:w="2790"/>
      </w:tblGrid>
      <w:tr w:rsidR="00AA2804" w:rsidRPr="00A32B31" w:rsidTr="00376A6E">
        <w:trPr>
          <w:trHeight w:val="503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A2804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  <w:r w:rsidRPr="00A32B31">
              <w:rPr>
                <w:rFonts w:asciiTheme="majorHAnsi" w:hAnsiTheme="majorHAnsi"/>
                <w:b/>
              </w:rPr>
              <w:t>Recruitment Criteria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bottom"/>
          </w:tcPr>
          <w:p w:rsidR="00AA2804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  <w:r w:rsidRPr="00A32B31">
              <w:rPr>
                <w:rFonts w:asciiTheme="majorHAnsi" w:hAnsiTheme="majorHAnsi"/>
                <w:b/>
              </w:rPr>
              <w:t>Yes/No</w:t>
            </w:r>
          </w:p>
          <w:p w:rsidR="00AA2804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2804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</w:p>
          <w:p w:rsidR="00AA2804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  <w:r w:rsidRPr="00A32B31">
              <w:rPr>
                <w:rFonts w:asciiTheme="majorHAnsi" w:hAnsiTheme="majorHAnsi"/>
                <w:b/>
              </w:rPr>
              <w:t>Notes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655B6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  <w:r w:rsidRPr="00A32B31">
              <w:rPr>
                <w:rFonts w:asciiTheme="majorHAnsi" w:hAnsiTheme="majorHAnsi"/>
                <w:b/>
              </w:rPr>
              <w:t xml:space="preserve">Store Owner’s Feedback and Challenges </w:t>
            </w:r>
          </w:p>
          <w:p w:rsidR="00AA2804" w:rsidRPr="00A32B31" w:rsidRDefault="00AA2804" w:rsidP="00AA2804">
            <w:pPr>
              <w:jc w:val="center"/>
              <w:rPr>
                <w:rFonts w:asciiTheme="majorHAnsi" w:hAnsiTheme="majorHAnsi"/>
                <w:b/>
              </w:rPr>
            </w:pPr>
            <w:r w:rsidRPr="00A32B31">
              <w:rPr>
                <w:rFonts w:asciiTheme="majorHAnsi" w:hAnsiTheme="majorHAnsi"/>
                <w:b/>
              </w:rPr>
              <w:t>(if applicable)</w:t>
            </w:r>
          </w:p>
        </w:tc>
      </w:tr>
      <w:tr w:rsidR="00D813E8" w:rsidRPr="00A32B31" w:rsidTr="00510C13">
        <w:trPr>
          <w:trHeight w:val="1440"/>
        </w:trPr>
        <w:tc>
          <w:tcPr>
            <w:tcW w:w="3330" w:type="dxa"/>
            <w:tcBorders>
              <w:bottom w:val="single" w:sz="4" w:space="0" w:color="auto"/>
            </w:tcBorders>
          </w:tcPr>
          <w:p w:rsidR="00D813E8" w:rsidRPr="00A32B31" w:rsidRDefault="00D813E8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Is the store located in a high need area? (Determined by mapping food deserts, identifying if it accepts WIC/SNAP, talking with community members, etc</w:t>
            </w:r>
            <w:r w:rsidR="002A74A6" w:rsidRPr="00A32B31">
              <w:rPr>
                <w:rFonts w:asciiTheme="majorHAnsi" w:hAnsiTheme="majorHAnsi"/>
              </w:rPr>
              <w:t>.</w:t>
            </w:r>
            <w:r w:rsidRPr="00A32B31">
              <w:rPr>
                <w:rFonts w:asciiTheme="majorHAnsi" w:hAnsiTheme="majorHAnsi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</w:tr>
      <w:tr w:rsidR="00994621" w:rsidRPr="00A32B31" w:rsidTr="00510C13">
        <w:trPr>
          <w:trHeight w:val="1440"/>
        </w:trPr>
        <w:tc>
          <w:tcPr>
            <w:tcW w:w="3330" w:type="dxa"/>
            <w:tcBorders>
              <w:bottom w:val="single" w:sz="4" w:space="0" w:color="auto"/>
            </w:tcBorders>
          </w:tcPr>
          <w:p w:rsidR="00994621" w:rsidRPr="00A32B31" w:rsidRDefault="00994621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Is the store located within a community where there are potential partners who can help facilitate and sustain the store changes?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994621" w:rsidRPr="00A32B31" w:rsidRDefault="00994621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94621" w:rsidRPr="00A32B31" w:rsidRDefault="00994621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94621" w:rsidRPr="00A32B31" w:rsidRDefault="00994621" w:rsidP="003E64C0">
            <w:pPr>
              <w:rPr>
                <w:rFonts w:asciiTheme="majorHAnsi" w:hAnsiTheme="majorHAnsi"/>
              </w:rPr>
            </w:pPr>
          </w:p>
        </w:tc>
      </w:tr>
      <w:tr w:rsidR="00D813E8" w:rsidRPr="00A32B31" w:rsidTr="00510C13">
        <w:trPr>
          <w:trHeight w:val="1440"/>
        </w:trPr>
        <w:tc>
          <w:tcPr>
            <w:tcW w:w="3330" w:type="dxa"/>
            <w:tcBorders>
              <w:bottom w:val="single" w:sz="4" w:space="0" w:color="auto"/>
            </w:tcBorders>
          </w:tcPr>
          <w:p w:rsidR="00D813E8" w:rsidRPr="00A32B31" w:rsidRDefault="00D813E8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Does the owner express an interest in providing healthier options for the community?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</w:tr>
      <w:tr w:rsidR="00D813E8" w:rsidRPr="00A32B31" w:rsidTr="00510C13">
        <w:trPr>
          <w:trHeight w:val="1440"/>
        </w:trPr>
        <w:tc>
          <w:tcPr>
            <w:tcW w:w="3330" w:type="dxa"/>
            <w:tcBorders>
              <w:bottom w:val="single" w:sz="4" w:space="0" w:color="auto"/>
            </w:tcBorders>
          </w:tcPr>
          <w:p w:rsidR="00D813E8" w:rsidRPr="00A32B31" w:rsidRDefault="00D813E8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Do the owner and/or staff positively engage with their customers?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</w:tr>
      <w:tr w:rsidR="00D813E8" w:rsidRPr="00A32B31" w:rsidTr="00510C13">
        <w:trPr>
          <w:trHeight w:val="1440"/>
        </w:trPr>
        <w:tc>
          <w:tcPr>
            <w:tcW w:w="3330" w:type="dxa"/>
            <w:tcBorders>
              <w:bottom w:val="single" w:sz="4" w:space="0" w:color="auto"/>
            </w:tcBorders>
          </w:tcPr>
          <w:p w:rsidR="00D813E8" w:rsidRPr="00A32B31" w:rsidRDefault="00D813E8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Does the owner believe that selling healthy products will be succes</w:t>
            </w:r>
            <w:bookmarkStart w:id="0" w:name="_GoBack"/>
            <w:bookmarkEnd w:id="0"/>
            <w:r w:rsidRPr="00A32B31">
              <w:rPr>
                <w:rFonts w:asciiTheme="majorHAnsi" w:hAnsiTheme="majorHAnsi"/>
              </w:rPr>
              <w:t>sful?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</w:tr>
      <w:tr w:rsidR="00D813E8" w:rsidRPr="00A32B31" w:rsidTr="00510C13">
        <w:trPr>
          <w:trHeight w:val="1440"/>
        </w:trPr>
        <w:tc>
          <w:tcPr>
            <w:tcW w:w="3330" w:type="dxa"/>
          </w:tcPr>
          <w:p w:rsidR="00D813E8" w:rsidRPr="00A32B31" w:rsidRDefault="00D813E8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Does the owner show enthusiasm for the Healthy Small Food Store Initiative?</w:t>
            </w:r>
          </w:p>
        </w:tc>
        <w:tc>
          <w:tcPr>
            <w:tcW w:w="1170" w:type="dxa"/>
            <w:vAlign w:val="bottom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D813E8" w:rsidRPr="00A32B31" w:rsidRDefault="00D813E8" w:rsidP="003E64C0">
            <w:pPr>
              <w:rPr>
                <w:rFonts w:asciiTheme="majorHAnsi" w:hAnsiTheme="majorHAnsi"/>
              </w:rPr>
            </w:pPr>
          </w:p>
        </w:tc>
      </w:tr>
      <w:tr w:rsidR="00994621" w:rsidRPr="00A32B31" w:rsidTr="00510C13">
        <w:trPr>
          <w:trHeight w:val="1440"/>
        </w:trPr>
        <w:tc>
          <w:tcPr>
            <w:tcW w:w="3330" w:type="dxa"/>
            <w:tcBorders>
              <w:bottom w:val="single" w:sz="4" w:space="0" w:color="auto"/>
            </w:tcBorders>
          </w:tcPr>
          <w:p w:rsidR="00994621" w:rsidRPr="00A32B31" w:rsidRDefault="00994621" w:rsidP="00376A6E">
            <w:pPr>
              <w:rPr>
                <w:rFonts w:asciiTheme="majorHAnsi" w:hAnsiTheme="majorHAnsi"/>
              </w:rPr>
            </w:pPr>
            <w:r w:rsidRPr="00A32B31">
              <w:rPr>
                <w:rFonts w:asciiTheme="majorHAnsi" w:hAnsiTheme="majorHAnsi"/>
              </w:rPr>
              <w:t>Is the store owner willing to implement the project independently and take responsibility for maintaining changes (with assistance by partners during initial phases)?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994621" w:rsidRPr="00A32B31" w:rsidRDefault="00994621" w:rsidP="003E64C0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94621" w:rsidRPr="00A32B31" w:rsidRDefault="00994621" w:rsidP="003E64C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94621" w:rsidRPr="00A32B31" w:rsidRDefault="00994621" w:rsidP="003E64C0">
            <w:pPr>
              <w:rPr>
                <w:rFonts w:asciiTheme="majorHAnsi" w:hAnsiTheme="majorHAnsi"/>
              </w:rPr>
            </w:pPr>
          </w:p>
        </w:tc>
      </w:tr>
    </w:tbl>
    <w:p w:rsidR="00D813E8" w:rsidRPr="00A32B31" w:rsidRDefault="00D813E8" w:rsidP="003E35EF">
      <w:pPr>
        <w:pStyle w:val="Normal1"/>
        <w:widowControl w:val="0"/>
        <w:spacing w:after="200" w:line="240" w:lineRule="auto"/>
        <w:contextualSpacing/>
        <w:rPr>
          <w:rFonts w:asciiTheme="majorHAnsi" w:hAnsiTheme="majorHAnsi"/>
          <w:color w:val="auto"/>
          <w:sz w:val="2"/>
          <w:szCs w:val="2"/>
        </w:rPr>
      </w:pPr>
    </w:p>
    <w:sectPr w:rsidR="00D813E8" w:rsidRPr="00A32B31" w:rsidSect="00510C13">
      <w:headerReference w:type="default" r:id="rId9"/>
      <w:footerReference w:type="default" r:id="rId10"/>
      <w:pgSz w:w="12240" w:h="15840"/>
      <w:pgMar w:top="1152" w:right="1354" w:bottom="1152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42" w:rsidRDefault="00477A42">
      <w:pPr>
        <w:spacing w:line="240" w:lineRule="auto"/>
      </w:pPr>
      <w:r>
        <w:separator/>
      </w:r>
    </w:p>
  </w:endnote>
  <w:endnote w:type="continuationSeparator" w:id="0">
    <w:p w:rsidR="00477A42" w:rsidRDefault="00477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1E" w:rsidRPr="0043657D" w:rsidRDefault="0043657D" w:rsidP="0043657D">
    <w:pPr>
      <w:pStyle w:val="Normal1"/>
      <w:widowControl w:val="0"/>
      <w:spacing w:after="200"/>
      <w:ind w:left="-720"/>
      <w:contextualSpacing/>
      <w:jc w:val="right"/>
    </w:pPr>
    <w:r w:rsidRPr="0043657D">
      <w:rPr>
        <w:rFonts w:asciiTheme="majorHAnsi" w:hAnsiTheme="majorHAnsi"/>
      </w:rPr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42" w:rsidRDefault="00477A42">
      <w:pPr>
        <w:spacing w:line="240" w:lineRule="auto"/>
      </w:pPr>
      <w:r>
        <w:separator/>
      </w:r>
    </w:p>
  </w:footnote>
  <w:footnote w:type="continuationSeparator" w:id="0">
    <w:p w:rsidR="00477A42" w:rsidRDefault="00477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EA" w:rsidRDefault="00E360EA" w:rsidP="00E360EA">
    <w:pPr>
      <w:pStyle w:val="Normal1"/>
      <w:widowControl w:val="0"/>
      <w:spacing w:after="200"/>
      <w:ind w:left="-360"/>
      <w:contextualSpacing/>
      <w:rPr>
        <w:rFonts w:asciiTheme="majorHAnsi" w:hAnsiTheme="majorHAnsi"/>
        <w:b/>
        <w:color w:val="000000" w:themeColor="text1"/>
        <w:sz w:val="40"/>
        <w:szCs w:val="40"/>
      </w:rPr>
    </w:pPr>
    <w:r>
      <w:rPr>
        <w:rFonts w:ascii="Franklin Gothic Book" w:hAnsi="Franklin Gothic Book"/>
        <w:b/>
        <w:noProof/>
        <w:color w:val="000000" w:themeColor="text1"/>
        <w:sz w:val="38"/>
      </w:rPr>
      <w:drawing>
        <wp:anchor distT="0" distB="0" distL="114300" distR="114300" simplePos="0" relativeHeight="251658240" behindDoc="1" locked="0" layoutInCell="1" allowOverlap="1" wp14:anchorId="08926738" wp14:editId="738E97B9">
          <wp:simplePos x="0" y="0"/>
          <wp:positionH relativeFrom="column">
            <wp:posOffset>-332740</wp:posOffset>
          </wp:positionH>
          <wp:positionV relativeFrom="paragraph">
            <wp:posOffset>-198755</wp:posOffset>
          </wp:positionV>
          <wp:extent cx="4109720" cy="664210"/>
          <wp:effectExtent l="0" t="0" r="5080" b="2540"/>
          <wp:wrapTight wrapText="bothSides">
            <wp:wrapPolygon edited="0">
              <wp:start x="0" y="0"/>
              <wp:lineTo x="0" y="21063"/>
              <wp:lineTo x="21527" y="21063"/>
              <wp:lineTo x="21527" y="0"/>
              <wp:lineTo x="0" y="0"/>
            </wp:wrapPolygon>
          </wp:wrapTight>
          <wp:docPr id="1" name="Picture 1" descr="C:\Users\adover1\AppData\Local\Microsoft\Windows\Temporary Internet Files\Content.Outlook\3AGIJJWC\Healthy Food Sold Here Header_2-11-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ver1\AppData\Local\Microsoft\Windows\Temporary Internet Files\Content.Outlook\3AGIJJWC\Healthy Food Sold Here Header_2-11-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5A1E" w:rsidRPr="00E360EA" w:rsidRDefault="00D813E8" w:rsidP="00E360EA">
    <w:pPr>
      <w:pStyle w:val="Normal1"/>
      <w:widowControl w:val="0"/>
      <w:spacing w:after="200"/>
      <w:ind w:left="-360"/>
      <w:contextualSpacing/>
      <w:rPr>
        <w:rFonts w:asciiTheme="majorHAnsi" w:hAnsiTheme="majorHAnsi"/>
        <w:b/>
        <w:color w:val="000000" w:themeColor="text1"/>
        <w:sz w:val="40"/>
        <w:szCs w:val="40"/>
      </w:rPr>
    </w:pPr>
    <w:r w:rsidRPr="00A32B31">
      <w:rPr>
        <w:rFonts w:asciiTheme="majorHAnsi" w:hAnsiTheme="majorHAnsi"/>
        <w:b/>
        <w:color w:val="000000" w:themeColor="text1"/>
        <w:sz w:val="40"/>
        <w:szCs w:val="40"/>
      </w:rPr>
      <w:t>Store</w:t>
    </w:r>
    <w:r w:rsidR="008313F7" w:rsidRPr="00A32B31">
      <w:rPr>
        <w:rFonts w:asciiTheme="majorHAnsi" w:hAnsiTheme="majorHAnsi"/>
        <w:b/>
        <w:color w:val="000000" w:themeColor="text1"/>
        <w:sz w:val="40"/>
        <w:szCs w:val="40"/>
      </w:rPr>
      <w:t xml:space="preserve"> Potential </w:t>
    </w:r>
    <w:r w:rsidR="005B6035" w:rsidRPr="00A32B31">
      <w:rPr>
        <w:rFonts w:asciiTheme="majorHAnsi" w:hAnsiTheme="majorHAnsi"/>
        <w:b/>
        <w:color w:val="000000" w:themeColor="text1"/>
        <w:sz w:val="40"/>
        <w:szCs w:val="40"/>
      </w:rPr>
      <w:t>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BC7E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32D0D"/>
    <w:multiLevelType w:val="multilevel"/>
    <w:tmpl w:val="F82E7E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D9A1F5E"/>
    <w:multiLevelType w:val="multilevel"/>
    <w:tmpl w:val="0FAA60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AC"/>
    <w:rsid w:val="00095180"/>
    <w:rsid w:val="00101340"/>
    <w:rsid w:val="00102A12"/>
    <w:rsid w:val="00120B8F"/>
    <w:rsid w:val="001E5939"/>
    <w:rsid w:val="0024053C"/>
    <w:rsid w:val="002503C5"/>
    <w:rsid w:val="002A74A6"/>
    <w:rsid w:val="00330D67"/>
    <w:rsid w:val="003600AD"/>
    <w:rsid w:val="00373278"/>
    <w:rsid w:val="0037343E"/>
    <w:rsid w:val="00376A6E"/>
    <w:rsid w:val="003B738C"/>
    <w:rsid w:val="003E35EF"/>
    <w:rsid w:val="0043657D"/>
    <w:rsid w:val="004604EB"/>
    <w:rsid w:val="004655B6"/>
    <w:rsid w:val="00477A42"/>
    <w:rsid w:val="004B109D"/>
    <w:rsid w:val="004F7B73"/>
    <w:rsid w:val="00510C13"/>
    <w:rsid w:val="005B6035"/>
    <w:rsid w:val="005C2C84"/>
    <w:rsid w:val="0066684D"/>
    <w:rsid w:val="006F4ACA"/>
    <w:rsid w:val="007B37A0"/>
    <w:rsid w:val="007E44AC"/>
    <w:rsid w:val="007F1E19"/>
    <w:rsid w:val="008313F7"/>
    <w:rsid w:val="00852BEB"/>
    <w:rsid w:val="008577F1"/>
    <w:rsid w:val="00883134"/>
    <w:rsid w:val="00887BF9"/>
    <w:rsid w:val="00994621"/>
    <w:rsid w:val="00A32B31"/>
    <w:rsid w:val="00A93466"/>
    <w:rsid w:val="00AA2804"/>
    <w:rsid w:val="00B95824"/>
    <w:rsid w:val="00D813E8"/>
    <w:rsid w:val="00DA09D5"/>
    <w:rsid w:val="00DB0F57"/>
    <w:rsid w:val="00DC3523"/>
    <w:rsid w:val="00E16749"/>
    <w:rsid w:val="00E360EA"/>
    <w:rsid w:val="00E5373B"/>
    <w:rsid w:val="00EB1BE1"/>
    <w:rsid w:val="00EC6A00"/>
    <w:rsid w:val="00F66D61"/>
    <w:rsid w:val="00F753FD"/>
    <w:rsid w:val="00F9419F"/>
    <w:rsid w:val="00FB5A1E"/>
    <w:rsid w:val="00FE28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73"/>
  </w:style>
  <w:style w:type="paragraph" w:styleId="Heading1">
    <w:name w:val="heading 1"/>
    <w:basedOn w:val="Normal1"/>
    <w:next w:val="Normal1"/>
    <w:rsid w:val="007E44A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7E44A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7E44A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7E44A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7E44A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E44A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E44AC"/>
  </w:style>
  <w:style w:type="paragraph" w:styleId="Title">
    <w:name w:val="Title"/>
    <w:basedOn w:val="Normal1"/>
    <w:next w:val="Normal1"/>
    <w:rsid w:val="007E44AC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7E44A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02A1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12"/>
  </w:style>
  <w:style w:type="paragraph" w:styleId="Footer">
    <w:name w:val="footer"/>
    <w:basedOn w:val="Normal"/>
    <w:link w:val="FooterChar"/>
    <w:uiPriority w:val="99"/>
    <w:unhideWhenUsed/>
    <w:rsid w:val="00102A1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12"/>
  </w:style>
  <w:style w:type="paragraph" w:styleId="BalloonText">
    <w:name w:val="Balloon Text"/>
    <w:basedOn w:val="Normal"/>
    <w:link w:val="BalloonTextChar"/>
    <w:uiPriority w:val="99"/>
    <w:semiHidden/>
    <w:unhideWhenUsed/>
    <w:rsid w:val="00E1674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49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EC6A00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D813E8"/>
    <w:pPr>
      <w:spacing w:line="240" w:lineRule="auto"/>
    </w:pPr>
    <w:rPr>
      <w:rFonts w:asciiTheme="minorHAnsi" w:eastAsia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73"/>
  </w:style>
  <w:style w:type="paragraph" w:styleId="Heading1">
    <w:name w:val="heading 1"/>
    <w:basedOn w:val="Normal1"/>
    <w:next w:val="Normal1"/>
    <w:rsid w:val="007E44A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7E44A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7E44A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7E44A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7E44A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E44A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E44AC"/>
  </w:style>
  <w:style w:type="paragraph" w:styleId="Title">
    <w:name w:val="Title"/>
    <w:basedOn w:val="Normal1"/>
    <w:next w:val="Normal1"/>
    <w:rsid w:val="007E44AC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7E44A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02A1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12"/>
  </w:style>
  <w:style w:type="paragraph" w:styleId="Footer">
    <w:name w:val="footer"/>
    <w:basedOn w:val="Normal"/>
    <w:link w:val="FooterChar"/>
    <w:uiPriority w:val="99"/>
    <w:unhideWhenUsed/>
    <w:rsid w:val="00102A1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12"/>
  </w:style>
  <w:style w:type="paragraph" w:styleId="BalloonText">
    <w:name w:val="Balloon Text"/>
    <w:basedOn w:val="Normal"/>
    <w:link w:val="BalloonTextChar"/>
    <w:uiPriority w:val="99"/>
    <w:semiHidden/>
    <w:unhideWhenUsed/>
    <w:rsid w:val="00E1674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49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EC6A00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D813E8"/>
    <w:pPr>
      <w:spacing w:line="240" w:lineRule="auto"/>
    </w:pPr>
    <w:rPr>
      <w:rFonts w:asciiTheme="minorHAnsi" w:eastAsia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A621-33E5-48BD-8F0D-49EC970F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 Store Recruitment Criteria.docx</vt:lpstr>
    </vt:vector>
  </TitlesOfParts>
  <Company>NCSU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 Store Recruitment Criteria.docx</dc:title>
  <dc:creator>Karen Stanley</dc:creator>
  <cp:lastModifiedBy>DPHIT</cp:lastModifiedBy>
  <cp:revision>2</cp:revision>
  <cp:lastPrinted>2014-06-22T18:46:00Z</cp:lastPrinted>
  <dcterms:created xsi:type="dcterms:W3CDTF">2016-04-25T14:18:00Z</dcterms:created>
  <dcterms:modified xsi:type="dcterms:W3CDTF">2016-04-25T14:18:00Z</dcterms:modified>
</cp:coreProperties>
</file>